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4A3" w14:textId="45654266" w:rsidR="00C42829" w:rsidRDefault="00C42829" w:rsidP="00AB2551">
      <w:pPr>
        <w:jc w:val="center"/>
        <w:rPr>
          <w:b/>
        </w:rPr>
      </w:pPr>
      <w:r>
        <w:rPr>
          <w:b/>
        </w:rPr>
        <w:t>Five Paths</w:t>
      </w:r>
      <w:r w:rsidR="0088247D" w:rsidRPr="0088247D">
        <w:rPr>
          <w:b/>
        </w:rPr>
        <w:t xml:space="preserve"> of </w:t>
      </w:r>
      <w:r>
        <w:rPr>
          <w:b/>
        </w:rPr>
        <w:t xml:space="preserve">Student </w:t>
      </w:r>
      <w:r w:rsidR="0088247D" w:rsidRPr="0088247D">
        <w:rPr>
          <w:b/>
        </w:rPr>
        <w:t>Engagement:</w:t>
      </w:r>
    </w:p>
    <w:p w14:paraId="64698E6F" w14:textId="42429527" w:rsidR="0078534F" w:rsidRDefault="00C42829" w:rsidP="00AB2551">
      <w:pPr>
        <w:jc w:val="center"/>
        <w:rPr>
          <w:b/>
        </w:rPr>
      </w:pPr>
      <w:r>
        <w:rPr>
          <w:b/>
        </w:rPr>
        <w:t>Positive Ways Forward Beyond the Pandemic</w:t>
      </w:r>
    </w:p>
    <w:p w14:paraId="0F60D795" w14:textId="113B1D83" w:rsidR="00C42829" w:rsidRDefault="00C42829" w:rsidP="00AB2551">
      <w:pPr>
        <w:jc w:val="center"/>
        <w:rPr>
          <w:b/>
        </w:rPr>
      </w:pPr>
    </w:p>
    <w:p w14:paraId="23E7EEC7" w14:textId="5945450F" w:rsidR="00C42829" w:rsidRDefault="00C42829" w:rsidP="00AB2551">
      <w:pPr>
        <w:jc w:val="center"/>
        <w:rPr>
          <w:b/>
        </w:rPr>
      </w:pPr>
      <w:r>
        <w:rPr>
          <w:b/>
        </w:rPr>
        <w:t>Dennis Shirley and Andy Hargreaves</w:t>
      </w:r>
    </w:p>
    <w:p w14:paraId="51772D49" w14:textId="64112561" w:rsidR="00C42829" w:rsidRDefault="00C42829" w:rsidP="00AB2551">
      <w:pPr>
        <w:jc w:val="center"/>
        <w:rPr>
          <w:b/>
        </w:rPr>
      </w:pPr>
    </w:p>
    <w:p w14:paraId="00D3EE9B" w14:textId="58B11B05" w:rsidR="00C42829" w:rsidRDefault="00C42829" w:rsidP="00AB2551">
      <w:pPr>
        <w:jc w:val="center"/>
        <w:rPr>
          <w:b/>
        </w:rPr>
      </w:pPr>
      <w:r>
        <w:rPr>
          <w:b/>
        </w:rPr>
        <w:t xml:space="preserve">Abstract for </w:t>
      </w:r>
      <w:r w:rsidR="007D4CDE">
        <w:rPr>
          <w:b/>
        </w:rPr>
        <w:t>Omar</w:t>
      </w:r>
    </w:p>
    <w:p w14:paraId="6E568AF3" w14:textId="091D86CA" w:rsidR="007D4CDE" w:rsidRDefault="007D4CDE" w:rsidP="00AB2551">
      <w:pPr>
        <w:jc w:val="center"/>
        <w:rPr>
          <w:b/>
        </w:rPr>
      </w:pPr>
    </w:p>
    <w:p w14:paraId="4CC8A642" w14:textId="06072CBA" w:rsidR="007D4CDE" w:rsidRDefault="007D4CDE" w:rsidP="00AB2551">
      <w:pPr>
        <w:jc w:val="center"/>
        <w:rPr>
          <w:b/>
        </w:rPr>
      </w:pPr>
      <w:r>
        <w:rPr>
          <w:b/>
        </w:rPr>
        <w:t xml:space="preserve">October </w:t>
      </w:r>
      <w:r w:rsidR="000C4809">
        <w:rPr>
          <w:b/>
        </w:rPr>
        <w:t>6</w:t>
      </w:r>
      <w:r w:rsidR="001D0545">
        <w:rPr>
          <w:b/>
        </w:rPr>
        <w:t xml:space="preserve">, </w:t>
      </w:r>
      <w:r>
        <w:rPr>
          <w:b/>
        </w:rPr>
        <w:t>2021</w:t>
      </w:r>
    </w:p>
    <w:p w14:paraId="408A3322" w14:textId="77777777" w:rsidR="0088247D" w:rsidRDefault="0088247D">
      <w:pPr>
        <w:rPr>
          <w:b/>
        </w:rPr>
      </w:pPr>
    </w:p>
    <w:p w14:paraId="10D86E08" w14:textId="77777777" w:rsidR="0088247D" w:rsidRDefault="0088247D">
      <w:pPr>
        <w:rPr>
          <w:b/>
        </w:rPr>
      </w:pPr>
    </w:p>
    <w:p w14:paraId="5A01D1BE" w14:textId="7C787A96" w:rsidR="0088247D" w:rsidRDefault="0088247D">
      <w:r>
        <w:t xml:space="preserve">Engagement is the new frontier of student achievement. Across the world, between a third and a quarter of </w:t>
      </w:r>
      <w:r w:rsidR="001D0545">
        <w:t xml:space="preserve">secondary school </w:t>
      </w:r>
      <w:r>
        <w:t xml:space="preserve">students say they are bored. </w:t>
      </w:r>
      <w:r w:rsidR="001D0545">
        <w:t>S</w:t>
      </w:r>
      <w:r>
        <w:t xml:space="preserve">imilar proportions say they have no meaning or purpose in life. But there’s more to getting </w:t>
      </w:r>
      <w:r w:rsidR="000C4809">
        <w:t xml:space="preserve">our </w:t>
      </w:r>
      <w:r>
        <w:t>students</w:t>
      </w:r>
      <w:r w:rsidR="000C4809">
        <w:t xml:space="preserve"> </w:t>
      </w:r>
      <w:r>
        <w:t>engaged than just battling boredom by trying harder, or</w:t>
      </w:r>
      <w:r w:rsidR="001D0545">
        <w:t xml:space="preserve"> asking </w:t>
      </w:r>
      <w:r w:rsidR="000C4809">
        <w:t xml:space="preserve">them </w:t>
      </w:r>
      <w:r w:rsidR="001D0545">
        <w:t>to explore the meaning of life</w:t>
      </w:r>
      <w:r>
        <w:t xml:space="preserve">. </w:t>
      </w:r>
    </w:p>
    <w:p w14:paraId="12D83FA4" w14:textId="7DB2727F" w:rsidR="0088247D" w:rsidRPr="001D0545" w:rsidRDefault="0088247D"/>
    <w:p w14:paraId="2CF80082" w14:textId="0566B3F1" w:rsidR="00AB2551" w:rsidRPr="001D0545" w:rsidRDefault="001D0545">
      <w:pPr>
        <w:rPr>
          <w:rFonts w:eastAsia="Times New Roman" w:cs="Times New Roman"/>
          <w:color w:val="000000"/>
          <w:bdr w:val="none" w:sz="0" w:space="0" w:color="auto" w:frame="1"/>
        </w:rPr>
      </w:pPr>
      <w:r w:rsidRPr="001D0545">
        <w:rPr>
          <w:rFonts w:eastAsia="Times New Roman" w:cs="Arial"/>
          <w:color w:val="000000"/>
        </w:rPr>
        <w:t xml:space="preserve">This </w:t>
      </w:r>
      <w:r w:rsidR="0044086C">
        <w:rPr>
          <w:rFonts w:eastAsia="Times New Roman" w:cs="Arial"/>
          <w:color w:val="000000"/>
        </w:rPr>
        <w:t>day-long workshop</w:t>
      </w:r>
      <w:r w:rsidRPr="001D0545">
        <w:rPr>
          <w:rFonts w:eastAsia="Times New Roman" w:cs="Arial"/>
          <w:color w:val="000000"/>
        </w:rPr>
        <w:t xml:space="preserve"> presents original research findings that can lead directly to your students’ </w:t>
      </w:r>
      <w:r w:rsidR="0044086C">
        <w:rPr>
          <w:rFonts w:eastAsia="Times New Roman" w:cs="Arial"/>
          <w:color w:val="000000"/>
        </w:rPr>
        <w:t xml:space="preserve">learning </w:t>
      </w:r>
      <w:r w:rsidRPr="001D0545">
        <w:rPr>
          <w:rFonts w:eastAsia="Times New Roman" w:cs="Arial"/>
          <w:color w:val="000000"/>
        </w:rPr>
        <w:t>and success. It shows that improving student e</w:t>
      </w:r>
      <w:r w:rsidRPr="001D0545">
        <w:rPr>
          <w:rFonts w:eastAsia="Times New Roman" w:cs="Times New Roman"/>
          <w:color w:val="000000"/>
          <w:bdr w:val="none" w:sz="0" w:space="0" w:color="auto" w:frame="1"/>
        </w:rPr>
        <w:t xml:space="preserve">ngagement means more than beating back boredom with gimmicks that entertain but don’t educate. True engagement is about mystery and magic, meaning and purpose, and focus and mastery. But there are five enemies of engagement blocking our paths </w:t>
      </w:r>
      <w:r w:rsidR="0044086C">
        <w:rPr>
          <w:rFonts w:eastAsia="Times New Roman" w:cs="Times New Roman"/>
          <w:color w:val="000000"/>
          <w:bdr w:val="none" w:sz="0" w:space="0" w:color="auto" w:frame="1"/>
        </w:rPr>
        <w:t xml:space="preserve">in our schools </w:t>
      </w:r>
      <w:r w:rsidRPr="001D0545">
        <w:rPr>
          <w:rFonts w:eastAsia="Times New Roman" w:cs="Times New Roman"/>
          <w:color w:val="000000"/>
          <w:bdr w:val="none" w:sz="0" w:space="0" w:color="auto" w:frame="1"/>
        </w:rPr>
        <w:t xml:space="preserve">and we must know how to defeat them. </w:t>
      </w:r>
      <w:r w:rsidR="0044086C">
        <w:rPr>
          <w:rFonts w:eastAsia="Times New Roman" w:cs="Times New Roman"/>
          <w:color w:val="000000"/>
          <w:bdr w:val="none" w:sz="0" w:space="0" w:color="auto" w:frame="1"/>
        </w:rPr>
        <w:t>To do so, w</w:t>
      </w:r>
      <w:r w:rsidRPr="001D0545">
        <w:rPr>
          <w:rFonts w:eastAsia="Times New Roman" w:cs="Times New Roman"/>
          <w:color w:val="000000"/>
          <w:bdr w:val="none" w:sz="0" w:space="0" w:color="auto" w:frame="1"/>
        </w:rPr>
        <w:t>e set out clear paths to student engagement that will enable you not only to improve your teaching, but also to change your school so engagement becomes less elusive and more achievable.</w:t>
      </w:r>
    </w:p>
    <w:p w14:paraId="24D190A4" w14:textId="77777777" w:rsidR="00AB2551" w:rsidRDefault="00AB2551"/>
    <w:p w14:paraId="02F98A95" w14:textId="5011C5E5" w:rsidR="001D0545" w:rsidRPr="0044086C" w:rsidRDefault="0044086C" w:rsidP="0044086C">
      <w:pPr>
        <w:rPr>
          <w:rFonts w:eastAsia="Times New Roman" w:cstheme="minorHAnsi"/>
          <w:color w:val="333333"/>
        </w:rPr>
      </w:pPr>
      <w:r>
        <w:t>In this highly interactive and expertly designed workshop p</w:t>
      </w:r>
      <w:r w:rsidR="001D0545" w:rsidRPr="0044086C">
        <w:rPr>
          <w:rFonts w:eastAsia="Times New Roman" w:cstheme="minorHAnsi"/>
          <w:color w:val="333333"/>
        </w:rPr>
        <w:t>articipants will:</w:t>
      </w:r>
    </w:p>
    <w:p w14:paraId="3A463AFD" w14:textId="77777777" w:rsidR="001D0545" w:rsidRPr="001D0545" w:rsidRDefault="001D0545" w:rsidP="001D0545">
      <w:pPr>
        <w:pStyle w:val="Listeavsnitt"/>
        <w:rPr>
          <w:rFonts w:eastAsia="Times New Roman" w:cstheme="minorHAnsi"/>
          <w:color w:val="333333"/>
        </w:rPr>
      </w:pPr>
    </w:p>
    <w:p w14:paraId="3351D2FB" w14:textId="77777777" w:rsidR="001D0545" w:rsidRPr="001D0545" w:rsidRDefault="001D0545" w:rsidP="001D0545">
      <w:pPr>
        <w:pStyle w:val="Listeavsnitt"/>
        <w:numPr>
          <w:ilvl w:val="0"/>
          <w:numId w:val="2"/>
        </w:numPr>
        <w:rPr>
          <w:rFonts w:eastAsia="Times New Roman" w:cstheme="minorHAnsi"/>
          <w:color w:val="333333"/>
        </w:rPr>
      </w:pPr>
      <w:r w:rsidRPr="001D0545">
        <w:rPr>
          <w:rFonts w:eastAsia="Times New Roman" w:cstheme="minorHAnsi"/>
          <w:b/>
          <w:color w:val="333333"/>
        </w:rPr>
        <w:t>Learn</w:t>
      </w:r>
      <w:r w:rsidRPr="001D0545">
        <w:rPr>
          <w:rFonts w:eastAsia="Times New Roman" w:cstheme="minorHAnsi"/>
          <w:color w:val="333333"/>
        </w:rPr>
        <w:t xml:space="preserve"> how to combine psychological and sociological approaches to truly recognize and understand student engagement, and capitalize on students’ intrinsic and extrinsic motivation.</w:t>
      </w:r>
    </w:p>
    <w:p w14:paraId="6517B435" w14:textId="77777777" w:rsidR="001D0545" w:rsidRPr="001D0545" w:rsidRDefault="001D0545" w:rsidP="001D0545">
      <w:pPr>
        <w:pStyle w:val="Listeavsnitt"/>
        <w:numPr>
          <w:ilvl w:val="0"/>
          <w:numId w:val="2"/>
        </w:numPr>
        <w:rPr>
          <w:rFonts w:eastAsia="Times New Roman" w:cstheme="minorHAnsi"/>
          <w:color w:val="333333"/>
        </w:rPr>
      </w:pPr>
      <w:r w:rsidRPr="001D0545">
        <w:rPr>
          <w:rFonts w:eastAsia="Times New Roman" w:cstheme="minorHAnsi"/>
          <w:b/>
          <w:color w:val="333333"/>
        </w:rPr>
        <w:t>Identify</w:t>
      </w:r>
      <w:r w:rsidRPr="001D0545">
        <w:rPr>
          <w:rFonts w:eastAsia="Times New Roman" w:cstheme="minorHAnsi"/>
          <w:color w:val="333333"/>
        </w:rPr>
        <w:t xml:space="preserve"> the 5 enemies of or obstacles to student engagement and know how to defeat them.</w:t>
      </w:r>
    </w:p>
    <w:p w14:paraId="59694AF7" w14:textId="26113D6B" w:rsidR="001D0545" w:rsidRPr="001D0545" w:rsidRDefault="001D0545" w:rsidP="001D0545">
      <w:pPr>
        <w:pStyle w:val="Listeavsnitt"/>
        <w:numPr>
          <w:ilvl w:val="0"/>
          <w:numId w:val="2"/>
        </w:numPr>
        <w:rPr>
          <w:rFonts w:eastAsia="Times New Roman" w:cstheme="minorHAnsi"/>
          <w:color w:val="333333"/>
        </w:rPr>
      </w:pPr>
      <w:r w:rsidRPr="001D0545">
        <w:rPr>
          <w:rFonts w:eastAsia="Times New Roman" w:cstheme="minorHAnsi"/>
          <w:b/>
          <w:color w:val="333333"/>
        </w:rPr>
        <w:t>Reflect</w:t>
      </w:r>
      <w:r w:rsidRPr="001D0545">
        <w:rPr>
          <w:rFonts w:eastAsia="Times New Roman" w:cstheme="minorHAnsi"/>
          <w:color w:val="333333"/>
        </w:rPr>
        <w:t xml:space="preserve"> on what causes disengagement in </w:t>
      </w:r>
      <w:r w:rsidR="00D55C07">
        <w:rPr>
          <w:rFonts w:eastAsia="Times New Roman" w:cstheme="minorHAnsi"/>
          <w:color w:val="333333"/>
        </w:rPr>
        <w:t>your</w:t>
      </w:r>
      <w:r w:rsidRPr="001D0545">
        <w:rPr>
          <w:rFonts w:eastAsia="Times New Roman" w:cstheme="minorHAnsi"/>
          <w:color w:val="333333"/>
        </w:rPr>
        <w:t xml:space="preserve"> students and </w:t>
      </w:r>
      <w:r w:rsidR="00D55C07">
        <w:rPr>
          <w:rFonts w:eastAsia="Times New Roman" w:cstheme="minorHAnsi"/>
          <w:color w:val="333333"/>
        </w:rPr>
        <w:t>your colleagues</w:t>
      </w:r>
      <w:r w:rsidRPr="001D0545">
        <w:rPr>
          <w:rFonts w:eastAsia="Times New Roman" w:cstheme="minorHAnsi"/>
          <w:color w:val="333333"/>
        </w:rPr>
        <w:t xml:space="preserve">, and figure out how to turn disengagement on its head. </w:t>
      </w:r>
    </w:p>
    <w:p w14:paraId="376DCD48" w14:textId="7E6E050A" w:rsidR="001D0545" w:rsidRDefault="001D0545" w:rsidP="001D0545">
      <w:pPr>
        <w:pStyle w:val="Listeavsnitt"/>
        <w:numPr>
          <w:ilvl w:val="0"/>
          <w:numId w:val="2"/>
        </w:numPr>
        <w:rPr>
          <w:rFonts w:eastAsia="Times New Roman" w:cstheme="minorHAnsi"/>
          <w:color w:val="333333"/>
        </w:rPr>
      </w:pPr>
      <w:r w:rsidRPr="001D0545">
        <w:rPr>
          <w:rFonts w:eastAsia="Times New Roman" w:cstheme="minorHAnsi"/>
          <w:b/>
          <w:color w:val="333333"/>
        </w:rPr>
        <w:t xml:space="preserve">Collaborate </w:t>
      </w:r>
      <w:r w:rsidRPr="001D0545">
        <w:rPr>
          <w:rFonts w:eastAsia="Times New Roman" w:cstheme="minorHAnsi"/>
          <w:color w:val="333333"/>
        </w:rPr>
        <w:t xml:space="preserve">with one another to create engagement strategies that will not only change </w:t>
      </w:r>
      <w:r w:rsidR="00D55C07">
        <w:rPr>
          <w:rFonts w:eastAsia="Times New Roman" w:cstheme="minorHAnsi"/>
          <w:color w:val="333333"/>
        </w:rPr>
        <w:t>your</w:t>
      </w:r>
      <w:r w:rsidRPr="001D0545">
        <w:rPr>
          <w:rFonts w:eastAsia="Times New Roman" w:cstheme="minorHAnsi"/>
          <w:color w:val="333333"/>
        </w:rPr>
        <w:t xml:space="preserve"> own classrooms but also transform all your schools. </w:t>
      </w:r>
    </w:p>
    <w:p w14:paraId="71FD3BD4" w14:textId="5068FC7D" w:rsidR="0044086C" w:rsidRDefault="0044086C" w:rsidP="0044086C">
      <w:pPr>
        <w:rPr>
          <w:rFonts w:eastAsia="Times New Roman" w:cstheme="minorHAnsi"/>
          <w:color w:val="333333"/>
        </w:rPr>
      </w:pPr>
    </w:p>
    <w:p w14:paraId="19797855" w14:textId="4D304C94" w:rsidR="0044086C" w:rsidRDefault="0044086C" w:rsidP="0044086C">
      <w:r>
        <w:t xml:space="preserve">The truth is that when it comes to disengagement, we - teachers, leaders, policymakers and university professors – </w:t>
      </w:r>
      <w:r w:rsidR="00D55C07">
        <w:t xml:space="preserve">are </w:t>
      </w:r>
      <w:r>
        <w:t>too often part of the problem. But the good news is that the pandemic compelled all of us to look more closely at what</w:t>
      </w:r>
      <w:r w:rsidR="00D55C07">
        <w:t xml:space="preserve"> we</w:t>
      </w:r>
      <w:r>
        <w:t xml:space="preserve"> have been doing and to create new paths of student engagement. In this workshop you will learn just what those five paths are and how to make the most of them in practical ways that you can start using in your schools and systems immediately. </w:t>
      </w:r>
    </w:p>
    <w:p w14:paraId="71C9A764" w14:textId="77777777" w:rsidR="0044086C" w:rsidRDefault="0044086C" w:rsidP="0044086C"/>
    <w:p w14:paraId="50CAE788" w14:textId="640A14B7" w:rsidR="0044086C" w:rsidRDefault="0044086C" w:rsidP="0044086C">
      <w:r>
        <w:t>Come and join us for a day you won’t forget!</w:t>
      </w:r>
    </w:p>
    <w:p w14:paraId="66AB32DB" w14:textId="77777777" w:rsidR="0044086C" w:rsidRPr="0044086C" w:rsidRDefault="0044086C" w:rsidP="0044086C">
      <w:pPr>
        <w:rPr>
          <w:rFonts w:eastAsia="Times New Roman" w:cstheme="minorHAnsi"/>
          <w:color w:val="333333"/>
        </w:rPr>
      </w:pPr>
    </w:p>
    <w:p w14:paraId="77BF5A56" w14:textId="77777777" w:rsidR="001D0545" w:rsidRDefault="001D0545"/>
    <w:p w14:paraId="74D49CB8" w14:textId="77777777" w:rsidR="0088247D" w:rsidRDefault="0088247D"/>
    <w:p w14:paraId="17517AA7" w14:textId="77777777" w:rsidR="001D0545" w:rsidRPr="0088247D" w:rsidRDefault="0088247D">
      <w:r>
        <w:t xml:space="preserve">  </w:t>
      </w:r>
    </w:p>
    <w:p w14:paraId="1B8D3250" w14:textId="4ECC8685" w:rsidR="0088247D" w:rsidRPr="0088247D" w:rsidRDefault="0088247D"/>
    <w:sectPr w:rsidR="0088247D" w:rsidRPr="0088247D" w:rsidSect="00785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57B"/>
    <w:multiLevelType w:val="hybridMultilevel"/>
    <w:tmpl w:val="3766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C1A"/>
    <w:multiLevelType w:val="hybridMultilevel"/>
    <w:tmpl w:val="9C3EA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oNotTrackMov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7D"/>
    <w:rsid w:val="000C4809"/>
    <w:rsid w:val="001D0545"/>
    <w:rsid w:val="002A009F"/>
    <w:rsid w:val="0044086C"/>
    <w:rsid w:val="0078534F"/>
    <w:rsid w:val="007D4CDE"/>
    <w:rsid w:val="007F33BA"/>
    <w:rsid w:val="0088247D"/>
    <w:rsid w:val="0096150A"/>
    <w:rsid w:val="00AB2551"/>
    <w:rsid w:val="00C42829"/>
    <w:rsid w:val="00D5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B77C1"/>
  <w14:defaultImageDpi w14:val="300"/>
  <w15:docId w15:val="{DC69D179-97E8-0C40-815B-70B8EF7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2551"/>
    <w:pPr>
      <w:ind w:left="720"/>
      <w:contextualSpacing/>
    </w:pPr>
  </w:style>
  <w:style w:type="table" w:styleId="Tabellrutenett">
    <w:name w:val="Table Grid"/>
    <w:basedOn w:val="Vanligtabell"/>
    <w:uiPriority w:val="39"/>
    <w:rsid w:val="001D05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5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1954</Characters>
  <Application>Microsoft Office Word</Application>
  <DocSecurity>0</DocSecurity>
  <Lines>16</Lines>
  <Paragraphs>4</Paragraphs>
  <ScaleCrop>false</ScaleCrop>
  <Company>Boston College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Hargreaves</dc:creator>
  <cp:keywords/>
  <dc:description/>
  <cp:lastModifiedBy>Omar Mekki</cp:lastModifiedBy>
  <cp:revision>2</cp:revision>
  <dcterms:created xsi:type="dcterms:W3CDTF">2021-10-09T15:44:00Z</dcterms:created>
  <dcterms:modified xsi:type="dcterms:W3CDTF">2021-10-09T15:44:00Z</dcterms:modified>
</cp:coreProperties>
</file>